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北京理工大学科技创新计划项目预算调整审批表</w:t>
      </w:r>
    </w:p>
    <w:tbl>
      <w:tblPr>
        <w:tblStyle w:val="4"/>
        <w:tblW w:w="97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185"/>
        <w:gridCol w:w="1408"/>
        <w:gridCol w:w="281"/>
        <w:gridCol w:w="812"/>
        <w:gridCol w:w="33"/>
        <w:gridCol w:w="1241"/>
        <w:gridCol w:w="1844"/>
        <w:gridCol w:w="16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305" w:type="dxa"/>
            <w:vMerge w:val="restart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b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/>
                <w:sz w:val="16"/>
                <w:szCs w:val="24"/>
              </w:rPr>
              <w:t>项目信息</w:t>
            </w:r>
          </w:p>
        </w:tc>
        <w:tc>
          <w:tcPr>
            <w:tcW w:w="118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名称</w:t>
            </w:r>
          </w:p>
        </w:tc>
        <w:tc>
          <w:tcPr>
            <w:tcW w:w="7292" w:type="dxa"/>
            <w:gridSpan w:val="7"/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面向迁飞昆虫微小目标种类辨识的多频段全极化雷达</w:t>
            </w:r>
          </w:p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多维特征提取研究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305" w:type="dxa"/>
            <w:vMerge w:val="continue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</w:p>
        </w:tc>
        <w:tc>
          <w:tcPr>
            <w:tcW w:w="118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经费</w:t>
            </w:r>
          </w:p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卡号</w:t>
            </w:r>
          </w:p>
        </w:tc>
        <w:tc>
          <w:tcPr>
            <w:tcW w:w="1689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3050012212005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总预算额度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200万</w:t>
            </w:r>
          </w:p>
        </w:tc>
        <w:tc>
          <w:tcPr>
            <w:tcW w:w="1844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项目编号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bookmarkStart w:id="0" w:name="_GoBack"/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2019CX01004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305" w:type="dxa"/>
            <w:vMerge w:val="restart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/>
                <w:sz w:val="16"/>
                <w:szCs w:val="24"/>
              </w:rPr>
              <w:t>项目负责人</w:t>
            </w:r>
          </w:p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/>
                <w:sz w:val="16"/>
                <w:szCs w:val="24"/>
              </w:rPr>
              <w:t>信息</w:t>
            </w:r>
          </w:p>
        </w:tc>
        <w:tc>
          <w:tcPr>
            <w:tcW w:w="118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姓名</w:t>
            </w:r>
          </w:p>
        </w:tc>
        <w:tc>
          <w:tcPr>
            <w:tcW w:w="1689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胡程</w:t>
            </w:r>
          </w:p>
        </w:tc>
        <w:tc>
          <w:tcPr>
            <w:tcW w:w="84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职称</w:t>
            </w:r>
          </w:p>
        </w:tc>
        <w:tc>
          <w:tcPr>
            <w:tcW w:w="124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研究员</w:t>
            </w:r>
          </w:p>
        </w:tc>
        <w:tc>
          <w:tcPr>
            <w:tcW w:w="1844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学院</w:t>
            </w:r>
          </w:p>
        </w:tc>
        <w:tc>
          <w:tcPr>
            <w:tcW w:w="1673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信息与电子学院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305" w:type="dxa"/>
            <w:vMerge w:val="continue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</w:p>
        </w:tc>
        <w:tc>
          <w:tcPr>
            <w:tcW w:w="1185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邮箱</w:t>
            </w:r>
          </w:p>
        </w:tc>
        <w:tc>
          <w:tcPr>
            <w:tcW w:w="3775" w:type="dxa"/>
            <w:gridSpan w:val="5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cchchb@163.com</w:t>
            </w:r>
          </w:p>
        </w:tc>
        <w:tc>
          <w:tcPr>
            <w:tcW w:w="184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手机</w:t>
            </w:r>
          </w:p>
        </w:tc>
        <w:tc>
          <w:tcPr>
            <w:tcW w:w="1673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13810729005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9782" w:type="dxa"/>
            <w:gridSpan w:val="9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b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/>
                <w:sz w:val="16"/>
                <w:szCs w:val="24"/>
              </w:rPr>
              <w:t>经 费 变 更 明 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2490" w:type="dxa"/>
            <w:gridSpan w:val="2"/>
            <w:noWrap/>
            <w:vAlign w:val="center"/>
          </w:tcPr>
          <w:p>
            <w:pPr>
              <w:widowControl/>
              <w:snapToGrid w:val="0"/>
              <w:ind w:right="407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单位：万元</w:t>
            </w:r>
          </w:p>
        </w:tc>
        <w:tc>
          <w:tcPr>
            <w:tcW w:w="1408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原预算</w:t>
            </w:r>
          </w:p>
        </w:tc>
        <w:tc>
          <w:tcPr>
            <w:tcW w:w="1093" w:type="dxa"/>
            <w:gridSpan w:val="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调整后</w:t>
            </w:r>
          </w:p>
        </w:tc>
        <w:tc>
          <w:tcPr>
            <w:tcW w:w="1274" w:type="dxa"/>
            <w:gridSpan w:val="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变化数</w:t>
            </w:r>
          </w:p>
        </w:tc>
        <w:tc>
          <w:tcPr>
            <w:tcW w:w="1844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调整后预算开支内容</w:t>
            </w:r>
          </w:p>
        </w:tc>
        <w:tc>
          <w:tcPr>
            <w:tcW w:w="1673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调整理由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2490" w:type="dxa"/>
            <w:gridSpan w:val="2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1.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专用仪器设备费</w:t>
            </w:r>
          </w:p>
        </w:tc>
        <w:tc>
          <w:tcPr>
            <w:tcW w:w="1408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5</w:t>
            </w:r>
          </w:p>
        </w:tc>
        <w:tc>
          <w:tcPr>
            <w:tcW w:w="1093" w:type="dxa"/>
            <w:gridSpan w:val="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5</w:t>
            </w:r>
          </w:p>
        </w:tc>
        <w:tc>
          <w:tcPr>
            <w:tcW w:w="1274" w:type="dxa"/>
            <w:gridSpan w:val="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0</w:t>
            </w:r>
          </w:p>
        </w:tc>
        <w:tc>
          <w:tcPr>
            <w:tcW w:w="1844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维持原计划不变</w:t>
            </w:r>
          </w:p>
        </w:tc>
        <w:tc>
          <w:tcPr>
            <w:tcW w:w="1673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2490" w:type="dxa"/>
            <w:gridSpan w:val="2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.材料费</w:t>
            </w:r>
          </w:p>
        </w:tc>
        <w:tc>
          <w:tcPr>
            <w:tcW w:w="1408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6</w:t>
            </w:r>
          </w:p>
        </w:tc>
        <w:tc>
          <w:tcPr>
            <w:tcW w:w="1093" w:type="dxa"/>
            <w:gridSpan w:val="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6</w:t>
            </w:r>
          </w:p>
        </w:tc>
        <w:tc>
          <w:tcPr>
            <w:tcW w:w="1274" w:type="dxa"/>
            <w:gridSpan w:val="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0</w:t>
            </w:r>
          </w:p>
        </w:tc>
        <w:tc>
          <w:tcPr>
            <w:tcW w:w="1844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维持原计划不变</w:t>
            </w:r>
          </w:p>
        </w:tc>
        <w:tc>
          <w:tcPr>
            <w:tcW w:w="1673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  <w:tblHeader/>
          <w:jc w:val="center"/>
        </w:trPr>
        <w:tc>
          <w:tcPr>
            <w:tcW w:w="2490" w:type="dxa"/>
            <w:gridSpan w:val="2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.测试化验加工费</w:t>
            </w:r>
          </w:p>
        </w:tc>
        <w:tc>
          <w:tcPr>
            <w:tcW w:w="1408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08</w:t>
            </w:r>
          </w:p>
        </w:tc>
        <w:tc>
          <w:tcPr>
            <w:tcW w:w="1093" w:type="dxa"/>
            <w:gridSpan w:val="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08</w:t>
            </w:r>
          </w:p>
        </w:tc>
        <w:tc>
          <w:tcPr>
            <w:tcW w:w="1274" w:type="dxa"/>
            <w:gridSpan w:val="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0</w:t>
            </w:r>
          </w:p>
        </w:tc>
        <w:tc>
          <w:tcPr>
            <w:tcW w:w="1844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便携式高精度定位RTK系统测试服务、方舱。</w:t>
            </w:r>
          </w:p>
        </w:tc>
        <w:tc>
          <w:tcPr>
            <w:tcW w:w="1673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原拟用于购置高精度定标金属球（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10万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）、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Ku有源极化校准器功率与增益控制模块（1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万）、Ku波段全极化雷达接收信道（1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3万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）、）Ku波段全极化雷达频综模块（1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0万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）、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Ku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波段全极化雷达校准通道（1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0万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）、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Ku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有源极化校准器电源模块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（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0万）共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6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6万元支出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，因与其他项目复用硬件，在本项目的测试化验加工经费中无支出，调整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65.38万元用于方舱的加工和RTK系统试验测试服务。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 w:hRule="atLeast"/>
          <w:tblHeader/>
          <w:jc w:val="center"/>
        </w:trPr>
        <w:tc>
          <w:tcPr>
            <w:tcW w:w="2490" w:type="dxa"/>
            <w:gridSpan w:val="2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.会议费</w:t>
            </w:r>
          </w:p>
        </w:tc>
        <w:tc>
          <w:tcPr>
            <w:tcW w:w="1408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0</w:t>
            </w:r>
          </w:p>
        </w:tc>
        <w:tc>
          <w:tcPr>
            <w:tcW w:w="1093" w:type="dxa"/>
            <w:gridSpan w:val="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0</w:t>
            </w:r>
          </w:p>
        </w:tc>
        <w:tc>
          <w:tcPr>
            <w:tcW w:w="1274" w:type="dxa"/>
            <w:gridSpan w:val="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0</w:t>
            </w:r>
          </w:p>
        </w:tc>
        <w:tc>
          <w:tcPr>
            <w:tcW w:w="1844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维持原计划不变</w:t>
            </w:r>
          </w:p>
        </w:tc>
        <w:tc>
          <w:tcPr>
            <w:tcW w:w="1673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tblHeader/>
          <w:jc w:val="center"/>
        </w:trPr>
        <w:tc>
          <w:tcPr>
            <w:tcW w:w="2490" w:type="dxa"/>
            <w:gridSpan w:val="2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.差旅费</w:t>
            </w:r>
          </w:p>
        </w:tc>
        <w:tc>
          <w:tcPr>
            <w:tcW w:w="1408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6</w:t>
            </w:r>
          </w:p>
        </w:tc>
        <w:tc>
          <w:tcPr>
            <w:tcW w:w="1093" w:type="dxa"/>
            <w:gridSpan w:val="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6</w:t>
            </w:r>
          </w:p>
        </w:tc>
        <w:tc>
          <w:tcPr>
            <w:tcW w:w="1274" w:type="dxa"/>
            <w:gridSpan w:val="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0</w:t>
            </w:r>
          </w:p>
        </w:tc>
        <w:tc>
          <w:tcPr>
            <w:tcW w:w="1844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维持原计划不变</w:t>
            </w:r>
          </w:p>
        </w:tc>
        <w:tc>
          <w:tcPr>
            <w:tcW w:w="1673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tblHeader/>
          <w:jc w:val="center"/>
        </w:trPr>
        <w:tc>
          <w:tcPr>
            <w:tcW w:w="2490" w:type="dxa"/>
            <w:gridSpan w:val="2"/>
            <w:noWrap/>
            <w:vAlign w:val="center"/>
          </w:tcPr>
          <w:p>
            <w:pPr>
              <w:widowControl/>
              <w:snapToGrid w:val="0"/>
              <w:ind w:left="160" w:hanging="160" w:hangingChars="100"/>
              <w:jc w:val="left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.出版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/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文献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/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信息传播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/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知识产权事务费</w:t>
            </w:r>
          </w:p>
        </w:tc>
        <w:tc>
          <w:tcPr>
            <w:tcW w:w="1408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6</w:t>
            </w:r>
          </w:p>
        </w:tc>
        <w:tc>
          <w:tcPr>
            <w:tcW w:w="1093" w:type="dxa"/>
            <w:gridSpan w:val="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6</w:t>
            </w:r>
          </w:p>
        </w:tc>
        <w:tc>
          <w:tcPr>
            <w:tcW w:w="1274" w:type="dxa"/>
            <w:gridSpan w:val="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0</w:t>
            </w:r>
          </w:p>
        </w:tc>
        <w:tc>
          <w:tcPr>
            <w:tcW w:w="1844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维持原计划不变</w:t>
            </w:r>
          </w:p>
        </w:tc>
        <w:tc>
          <w:tcPr>
            <w:tcW w:w="1673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tblHeader/>
          <w:jc w:val="center"/>
        </w:trPr>
        <w:tc>
          <w:tcPr>
            <w:tcW w:w="2490" w:type="dxa"/>
            <w:gridSpan w:val="2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.国际合作与交流费</w:t>
            </w:r>
          </w:p>
        </w:tc>
        <w:tc>
          <w:tcPr>
            <w:tcW w:w="1408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9</w:t>
            </w:r>
          </w:p>
        </w:tc>
        <w:tc>
          <w:tcPr>
            <w:tcW w:w="1093" w:type="dxa"/>
            <w:gridSpan w:val="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9</w:t>
            </w:r>
          </w:p>
        </w:tc>
        <w:tc>
          <w:tcPr>
            <w:tcW w:w="1274" w:type="dxa"/>
            <w:gridSpan w:val="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0</w:t>
            </w:r>
          </w:p>
        </w:tc>
        <w:tc>
          <w:tcPr>
            <w:tcW w:w="1844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维持原计划不变</w:t>
            </w:r>
          </w:p>
        </w:tc>
        <w:tc>
          <w:tcPr>
            <w:tcW w:w="1673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  <w:tblHeader/>
          <w:jc w:val="center"/>
        </w:trPr>
        <w:tc>
          <w:tcPr>
            <w:tcW w:w="2490" w:type="dxa"/>
            <w:gridSpan w:val="2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.劳务费</w:t>
            </w:r>
          </w:p>
        </w:tc>
        <w:tc>
          <w:tcPr>
            <w:tcW w:w="1408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7</w:t>
            </w:r>
          </w:p>
        </w:tc>
        <w:tc>
          <w:tcPr>
            <w:tcW w:w="1093" w:type="dxa"/>
            <w:gridSpan w:val="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7</w:t>
            </w:r>
          </w:p>
        </w:tc>
        <w:tc>
          <w:tcPr>
            <w:tcW w:w="1274" w:type="dxa"/>
            <w:gridSpan w:val="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0</w:t>
            </w:r>
          </w:p>
        </w:tc>
        <w:tc>
          <w:tcPr>
            <w:tcW w:w="1844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维持原计划不变</w:t>
            </w:r>
          </w:p>
        </w:tc>
        <w:tc>
          <w:tcPr>
            <w:tcW w:w="1673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2490" w:type="dxa"/>
            <w:gridSpan w:val="2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.专家咨询费</w:t>
            </w:r>
          </w:p>
        </w:tc>
        <w:tc>
          <w:tcPr>
            <w:tcW w:w="1408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3</w:t>
            </w:r>
          </w:p>
        </w:tc>
        <w:tc>
          <w:tcPr>
            <w:tcW w:w="1093" w:type="dxa"/>
            <w:gridSpan w:val="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3</w:t>
            </w:r>
          </w:p>
        </w:tc>
        <w:tc>
          <w:tcPr>
            <w:tcW w:w="1274" w:type="dxa"/>
            <w:gridSpan w:val="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0</w:t>
            </w:r>
          </w:p>
        </w:tc>
        <w:tc>
          <w:tcPr>
            <w:tcW w:w="1844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维持原计划不变</w:t>
            </w:r>
          </w:p>
        </w:tc>
        <w:tc>
          <w:tcPr>
            <w:tcW w:w="1673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" w:hRule="atLeast"/>
          <w:jc w:val="center"/>
        </w:trPr>
        <w:tc>
          <w:tcPr>
            <w:tcW w:w="2490" w:type="dxa"/>
            <w:gridSpan w:val="2"/>
            <w:noWrap/>
            <w:vAlign w:val="center"/>
          </w:tcPr>
          <w:p>
            <w:pPr>
              <w:widowControl/>
              <w:snapToGrid w:val="0"/>
              <w:ind w:firstLine="160" w:firstLineChars="100"/>
              <w:jc w:val="left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经费预算额度总计</w:t>
            </w:r>
          </w:p>
        </w:tc>
        <w:tc>
          <w:tcPr>
            <w:tcW w:w="1408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00</w:t>
            </w:r>
          </w:p>
        </w:tc>
        <w:tc>
          <w:tcPr>
            <w:tcW w:w="1093" w:type="dxa"/>
            <w:gridSpan w:val="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00</w:t>
            </w:r>
          </w:p>
        </w:tc>
        <w:tc>
          <w:tcPr>
            <w:tcW w:w="1274" w:type="dxa"/>
            <w:gridSpan w:val="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0</w:t>
            </w:r>
          </w:p>
        </w:tc>
        <w:tc>
          <w:tcPr>
            <w:tcW w:w="1844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>维持原计划不变</w:t>
            </w:r>
          </w:p>
        </w:tc>
        <w:tc>
          <w:tcPr>
            <w:tcW w:w="1673" w:type="dxa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6" w:hRule="atLeast"/>
          <w:jc w:val="center"/>
        </w:trPr>
        <w:tc>
          <w:tcPr>
            <w:tcW w:w="9782" w:type="dxa"/>
            <w:gridSpan w:val="9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16"/>
              </w:rPr>
            </w:pPr>
          </w:p>
          <w:p>
            <w:pPr>
              <w:widowControl/>
              <w:spacing w:line="360" w:lineRule="auto"/>
              <w:ind w:firstLine="320" w:firstLineChars="200"/>
              <w:jc w:val="left"/>
              <w:rPr>
                <w:rFonts w:cs="宋体" w:asciiTheme="minorEastAsia" w:hAnsiTheme="minorEastAsia" w:eastAsiaTheme="minorEastAsia"/>
                <w:kern w:val="0"/>
                <w:sz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</w:rPr>
              <w:t>本人承诺课题预算调整申请符合国家及学校项目经费管理办法。</w:t>
            </w:r>
          </w:p>
          <w:p>
            <w:pPr>
              <w:tabs>
                <w:tab w:val="left" w:pos="7371"/>
              </w:tabs>
              <w:snapToGrid w:val="0"/>
              <w:spacing w:line="360" w:lineRule="auto"/>
              <w:ind w:right="407" w:rightChars="194"/>
              <w:jc w:val="right"/>
              <w:rPr>
                <w:rFonts w:ascii="仿宋" w:hAnsi="仿宋" w:eastAsia="仿宋" w:cs="Arial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项目负责人（签字）：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          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年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  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月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  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0" w:hRule="atLeast"/>
          <w:jc w:val="center"/>
        </w:trPr>
        <w:tc>
          <w:tcPr>
            <w:tcW w:w="4991" w:type="dxa"/>
            <w:gridSpan w:val="5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cs="Arial" w:asciiTheme="minorEastAsia" w:hAnsiTheme="minorEastAsia" w:eastAsiaTheme="minorEastAsia"/>
                <w:b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/>
                <w:sz w:val="16"/>
                <w:szCs w:val="24"/>
              </w:rPr>
              <w:t>所在单位意见</w:t>
            </w:r>
          </w:p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</w:p>
          <w:p>
            <w:pPr>
              <w:widowControl/>
              <w:snapToGrid w:val="0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负责人签字：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        </w:t>
            </w:r>
          </w:p>
          <w:p>
            <w:pPr>
              <w:widowControl/>
              <w:snapToGrid w:val="0"/>
              <w:spacing w:line="360" w:lineRule="auto"/>
              <w:ind w:firstLine="560" w:firstLineChars="350"/>
              <w:jc w:val="left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年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 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月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 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日</w:t>
            </w:r>
          </w:p>
        </w:tc>
        <w:tc>
          <w:tcPr>
            <w:tcW w:w="4791" w:type="dxa"/>
            <w:gridSpan w:val="4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cs="Arial" w:asciiTheme="minorEastAsia" w:hAnsiTheme="minorEastAsia" w:eastAsiaTheme="minorEastAsia"/>
                <w:b/>
                <w:color w:val="000000"/>
                <w:sz w:val="16"/>
                <w:szCs w:val="16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/>
                <w:sz w:val="16"/>
                <w:szCs w:val="16"/>
              </w:rPr>
              <w:t>分管项目部门意见</w:t>
            </w:r>
          </w:p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16"/>
              </w:rPr>
            </w:pPr>
          </w:p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16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负责人签字：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        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 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     年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 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月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 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5" w:hRule="atLeast"/>
          <w:jc w:val="center"/>
        </w:trPr>
        <w:tc>
          <w:tcPr>
            <w:tcW w:w="4991" w:type="dxa"/>
            <w:gridSpan w:val="5"/>
            <w:noWrap/>
            <w:vAlign w:val="center"/>
          </w:tcPr>
          <w:p>
            <w:pPr>
              <w:widowControl/>
              <w:tabs>
                <w:tab w:val="left" w:pos="7371"/>
              </w:tabs>
              <w:snapToGrid w:val="0"/>
              <w:ind w:right="407" w:rightChars="194"/>
              <w:jc w:val="left"/>
              <w:rPr>
                <w:rFonts w:cs="Arial" w:asciiTheme="minorEastAsia" w:hAnsiTheme="minorEastAsia" w:eastAsiaTheme="minorEastAsia"/>
                <w:b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/>
                <w:sz w:val="16"/>
                <w:szCs w:val="24"/>
              </w:rPr>
              <w:t>科学技术研究院意见</w:t>
            </w:r>
          </w:p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负责人签字：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        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     年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 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月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 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日</w:t>
            </w:r>
          </w:p>
        </w:tc>
        <w:tc>
          <w:tcPr>
            <w:tcW w:w="4791" w:type="dxa"/>
            <w:gridSpan w:val="4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tabs>
                <w:tab w:val="left" w:pos="7371"/>
              </w:tabs>
              <w:snapToGrid w:val="0"/>
              <w:ind w:right="407" w:rightChars="194"/>
              <w:jc w:val="left"/>
              <w:rPr>
                <w:rFonts w:cs="Arial" w:asciiTheme="minorEastAsia" w:hAnsiTheme="minorEastAsia" w:eastAsiaTheme="minorEastAsia"/>
                <w:b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/>
                <w:sz w:val="16"/>
                <w:szCs w:val="24"/>
              </w:rPr>
              <w:t>财务处意见</w:t>
            </w:r>
          </w:p>
          <w:p>
            <w:pPr>
              <w:widowControl/>
              <w:tabs>
                <w:tab w:val="left" w:pos="7371"/>
              </w:tabs>
              <w:snapToGrid w:val="0"/>
              <w:ind w:right="407" w:rightChars="194"/>
              <w:jc w:val="right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</w:p>
          <w:p>
            <w:pPr>
              <w:widowControl/>
              <w:tabs>
                <w:tab w:val="left" w:pos="7371"/>
              </w:tabs>
              <w:snapToGrid w:val="0"/>
              <w:ind w:right="407" w:rightChars="194"/>
              <w:jc w:val="right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负责人签字：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   </w:t>
            </w:r>
          </w:p>
          <w:p>
            <w:pPr>
              <w:widowControl/>
              <w:snapToGrid w:val="0"/>
              <w:spacing w:line="360" w:lineRule="auto"/>
              <w:ind w:firstLine="640" w:firstLineChars="400"/>
              <w:jc w:val="left"/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年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 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月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 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color w:val="000000"/>
                <w:sz w:val="16"/>
                <w:szCs w:val="24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/>
                <w:sz w:val="16"/>
                <w:szCs w:val="24"/>
              </w:rPr>
              <w:t>日</w:t>
            </w:r>
          </w:p>
        </w:tc>
      </w:tr>
    </w:tbl>
    <w:p>
      <w:pPr>
        <w:jc w:val="center"/>
      </w:pPr>
    </w:p>
    <w:sectPr>
      <w:pgSz w:w="11906" w:h="16838"/>
      <w:pgMar w:top="709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5A06"/>
    <w:rsid w:val="00021D3C"/>
    <w:rsid w:val="0003655D"/>
    <w:rsid w:val="000A36E6"/>
    <w:rsid w:val="0013170F"/>
    <w:rsid w:val="00153637"/>
    <w:rsid w:val="00165A06"/>
    <w:rsid w:val="001710B1"/>
    <w:rsid w:val="00173C19"/>
    <w:rsid w:val="001A2FA6"/>
    <w:rsid w:val="001F29FF"/>
    <w:rsid w:val="00201F97"/>
    <w:rsid w:val="002171FC"/>
    <w:rsid w:val="00233AAE"/>
    <w:rsid w:val="00234263"/>
    <w:rsid w:val="00267017"/>
    <w:rsid w:val="00294A17"/>
    <w:rsid w:val="002F0CFD"/>
    <w:rsid w:val="00326E6F"/>
    <w:rsid w:val="0039332C"/>
    <w:rsid w:val="003D2C00"/>
    <w:rsid w:val="003F2D6F"/>
    <w:rsid w:val="00415542"/>
    <w:rsid w:val="00434AC6"/>
    <w:rsid w:val="00473525"/>
    <w:rsid w:val="004974C2"/>
    <w:rsid w:val="0049758C"/>
    <w:rsid w:val="004A3D14"/>
    <w:rsid w:val="004C3EE9"/>
    <w:rsid w:val="004C60E1"/>
    <w:rsid w:val="004E6FBB"/>
    <w:rsid w:val="005536EB"/>
    <w:rsid w:val="005600A3"/>
    <w:rsid w:val="0057312C"/>
    <w:rsid w:val="00585F91"/>
    <w:rsid w:val="005E5875"/>
    <w:rsid w:val="005F6882"/>
    <w:rsid w:val="00660439"/>
    <w:rsid w:val="00677D39"/>
    <w:rsid w:val="006A4075"/>
    <w:rsid w:val="00710275"/>
    <w:rsid w:val="007303F1"/>
    <w:rsid w:val="00775406"/>
    <w:rsid w:val="007923F6"/>
    <w:rsid w:val="007A1ECA"/>
    <w:rsid w:val="007B3BFA"/>
    <w:rsid w:val="007D3748"/>
    <w:rsid w:val="007E0D81"/>
    <w:rsid w:val="00804146"/>
    <w:rsid w:val="008213DE"/>
    <w:rsid w:val="00846713"/>
    <w:rsid w:val="0087020B"/>
    <w:rsid w:val="00870836"/>
    <w:rsid w:val="008B1A8F"/>
    <w:rsid w:val="008E3508"/>
    <w:rsid w:val="00904A54"/>
    <w:rsid w:val="0092291E"/>
    <w:rsid w:val="009340C8"/>
    <w:rsid w:val="009420D8"/>
    <w:rsid w:val="00953057"/>
    <w:rsid w:val="009D04E9"/>
    <w:rsid w:val="009D4CC7"/>
    <w:rsid w:val="00A31633"/>
    <w:rsid w:val="00A47460"/>
    <w:rsid w:val="00A7174F"/>
    <w:rsid w:val="00A92503"/>
    <w:rsid w:val="00AB5B9A"/>
    <w:rsid w:val="00AC3266"/>
    <w:rsid w:val="00AE1ABC"/>
    <w:rsid w:val="00BB61A7"/>
    <w:rsid w:val="00BC199C"/>
    <w:rsid w:val="00BC2A3C"/>
    <w:rsid w:val="00C25D65"/>
    <w:rsid w:val="00C60A50"/>
    <w:rsid w:val="00CA57CC"/>
    <w:rsid w:val="00CB1338"/>
    <w:rsid w:val="00CD767F"/>
    <w:rsid w:val="00D17C55"/>
    <w:rsid w:val="00D54911"/>
    <w:rsid w:val="00E029DF"/>
    <w:rsid w:val="00E05D67"/>
    <w:rsid w:val="00E60877"/>
    <w:rsid w:val="00E75108"/>
    <w:rsid w:val="00E97555"/>
    <w:rsid w:val="00EA142F"/>
    <w:rsid w:val="00EB666A"/>
    <w:rsid w:val="00EC313A"/>
    <w:rsid w:val="00EE31E4"/>
    <w:rsid w:val="00F74EF1"/>
    <w:rsid w:val="00F932DE"/>
    <w:rsid w:val="00F961DC"/>
    <w:rsid w:val="00FA6A15"/>
    <w:rsid w:val="7B6C4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BD8B79-BF6A-46FD-B5E6-DCA7C94024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785</Characters>
  <Lines>6</Lines>
  <Paragraphs>1</Paragraphs>
  <TotalTime>4</TotalTime>
  <ScaleCrop>false</ScaleCrop>
  <LinksUpToDate>false</LinksUpToDate>
  <CharactersWithSpaces>921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2020-10-26T01:45:00Z</dcterms:created>
  <dc:creator>Stein</dc:creator>
  <cp:lastModifiedBy>suyI</cp:lastModifiedBy>
  <cp:lastPrinted>2020-10-26T01:44:00Z</cp:lastPrinted>
  <dcterms:modified xsi:type="dcterms:W3CDTF">2020-10-26T02:33:22Z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